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rôle de l'opérateur dans l'organisation à laquelle il appartient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ambulancier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ARM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infirmier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>
              <w:t>Médecin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médecin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PILOTE</w:t>
            </w:r>
          </w:p>
        </w:tc>
        <w:tc>
          <w:tcPr>
            <w:tcW w:type="dxa" w:w="1728"/>
          </w:tcPr>
          <w:p>
            <w:r>
              <w:t>Pilote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pilote d'aéronef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TCM</w:t>
            </w:r>
          </w:p>
        </w:tc>
        <w:tc>
          <w:tcPr>
            <w:tcW w:type="dxa" w:w="1728"/>
          </w:tcPr>
          <w:p>
            <w:r>
              <w:t>Technicien de bord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Assistant du pilote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connu, mais n'est pas détaillé dans la liste des valeurs fournie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inconnu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2D9D0F-8576-41A4-83CF-AEF2E5962D06}"/>
</file>

<file path=customXml/itemProps3.xml><?xml version="1.0" encoding="utf-8"?>
<ds:datastoreItem xmlns:ds="http://schemas.openxmlformats.org/officeDocument/2006/customXml" ds:itemID="{82FFD332-6F1D-4FFA-A751-BD1E456B7C6D}"/>
</file>

<file path=customXml/itemProps4.xml><?xml version="1.0" encoding="utf-8"?>
<ds:datastoreItem xmlns:ds="http://schemas.openxmlformats.org/officeDocument/2006/customXml" ds:itemID="{991CE9D8-6860-4A31-9CBE-69C4228CA8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